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72977">
        <w:rPr>
          <w:rFonts w:ascii="GHEA Grapalat" w:hAnsi="GHEA Grapalat"/>
          <w:i w:val="0"/>
          <w:sz w:val="24"/>
          <w:szCs w:val="24"/>
          <w:lang w:val="hy-AM"/>
        </w:rPr>
        <w:t>29</w:t>
      </w:r>
      <w:r w:rsidRPr="009044F1">
        <w:rPr>
          <w:rFonts w:ascii="GHEA Grapalat" w:hAnsi="GHEA Grapalat"/>
          <w:i w:val="0"/>
          <w:sz w:val="24"/>
          <w:szCs w:val="24"/>
        </w:rPr>
        <w:t>" "</w:t>
      </w:r>
      <w:r w:rsidR="00E5095C">
        <w:rPr>
          <w:rFonts w:ascii="GHEA Grapalat" w:hAnsi="GHEA Grapalat"/>
          <w:i w:val="0"/>
          <w:sz w:val="24"/>
          <w:szCs w:val="24"/>
        </w:rPr>
        <w:t>апреля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E5095C"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w:t>
      </w:r>
      <w:bookmarkStart w:id="0" w:name="_GoBack"/>
      <w:r w:rsidR="00911056">
        <w:rPr>
          <w:rFonts w:ascii="GHEA Grapalat" w:hAnsi="GHEA Grapalat"/>
          <w:i w:val="0"/>
          <w:sz w:val="24"/>
          <w:szCs w:val="24"/>
        </w:rPr>
        <w:t>26/</w:t>
      </w:r>
      <w:r w:rsidR="00B72977">
        <w:rPr>
          <w:rFonts w:ascii="GHEA Grapalat" w:hAnsi="GHEA Grapalat"/>
          <w:i w:val="0"/>
          <w:sz w:val="24"/>
          <w:szCs w:val="24"/>
          <w:lang w:val="hy-AM"/>
        </w:rPr>
        <w:t>22</w:t>
      </w:r>
      <w:bookmarkEnd w:id="0"/>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BD52F3" w:rsidRPr="00BD52F3">
        <w:rPr>
          <w:rFonts w:ascii="GHEA Grapalat" w:hAnsi="GHEA Grapalat"/>
          <w:i w:val="0"/>
          <w:spacing w:val="6"/>
          <w:sz w:val="24"/>
          <w:szCs w:val="24"/>
        </w:rPr>
        <w:t>Услуги экспертиз</w:t>
      </w:r>
      <w:r w:rsidR="00BD52F3" w:rsidRPr="001C08DE">
        <w:rPr>
          <w:rFonts w:ascii="GHEA Grapalat" w:hAnsi="GHEA Grapalat"/>
          <w:i w:val="0"/>
          <w:spacing w:val="6"/>
          <w:sz w:val="24"/>
          <w:szCs w:val="24"/>
        </w:rPr>
        <w:t>ы</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E5095C">
        <w:rPr>
          <w:rFonts w:ascii="GHEA Grapalat" w:hAnsi="GHEA Grapalat"/>
          <w:i w:val="0"/>
          <w:sz w:val="24"/>
          <w:szCs w:val="24"/>
        </w:rPr>
        <w:t>7</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E5095C">
        <w:rPr>
          <w:rFonts w:ascii="GHEA Grapalat" w:hAnsi="GHEA Grapalat"/>
          <w:i w:val="0"/>
          <w:sz w:val="24"/>
          <w:szCs w:val="24"/>
        </w:rPr>
        <w:t>7</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Pr="00BE4130">
        <w:rPr>
          <w:rFonts w:ascii="GHEA Grapalat" w:hAnsi="GHEA Grapalat"/>
        </w:rPr>
        <w:t>УСЛУГ ЭКСПЕРТИЗЫ</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BE4130" w:rsidRPr="00BE4130" w:rsidRDefault="00BE4130" w:rsidP="00BE4130">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УСЛУГ</w:t>
      </w:r>
      <w:r w:rsidRPr="00BE4130">
        <w:rPr>
          <w:rFonts w:ascii="GHEA Grapalat" w:hAnsi="GHEA Grapalat"/>
          <w:spacing w:val="6"/>
        </w:rPr>
        <w:t xml:space="preserve"> ЭКСПЕРТИЗЫ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72977">
        <w:rPr>
          <w:rFonts w:ascii="GHEA Grapalat" w:hAnsi="GHEA Grapalat"/>
          <w:i/>
          <w:lang w:val="hy-AM"/>
        </w:rPr>
        <w:t>22</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Pr="00242057">
        <w:rPr>
          <w:rFonts w:ascii="GHEA Grapalat" w:hAnsi="GHEA Grapalat"/>
          <w:i w:val="0"/>
          <w:spacing w:val="6"/>
          <w:sz w:val="22"/>
        </w:rPr>
        <w:t>Услуг экспертизы</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8747C3" w:rsidRDefault="00B200FF" w:rsidP="00B200FF">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82" w:type="dxa"/>
            <w:vAlign w:val="center"/>
          </w:tcPr>
          <w:p w:rsidR="00B200FF" w:rsidRPr="00F7408D" w:rsidRDefault="00D972F5" w:rsidP="00B200FF">
            <w:pPr>
              <w:pStyle w:val="BodyTextIndent2"/>
              <w:spacing w:line="240" w:lineRule="auto"/>
              <w:ind w:firstLine="0"/>
              <w:jc w:val="center"/>
              <w:rPr>
                <w:rFonts w:ascii="GHEA Grapalat" w:hAnsi="GHEA Grapalat"/>
                <w:sz w:val="16"/>
              </w:rPr>
            </w:pPr>
            <w:r>
              <w:rPr>
                <w:rFonts w:ascii="GHEA Grapalat" w:hAnsi="GHEA Grapalat"/>
                <w:sz w:val="16"/>
                <w:lang w:val="en-US"/>
              </w:rPr>
              <w:t>1 00</w:t>
            </w:r>
            <w:r w:rsidR="00F7408D">
              <w:rPr>
                <w:rFonts w:ascii="GHEA Grapalat" w:hAnsi="GHEA Grapalat"/>
                <w:sz w:val="16"/>
              </w:rPr>
              <w:t>0 000</w:t>
            </w:r>
          </w:p>
        </w:tc>
        <w:tc>
          <w:tcPr>
            <w:tcW w:w="6906" w:type="dxa"/>
            <w:vAlign w:val="center"/>
          </w:tcPr>
          <w:p w:rsidR="00B200FF" w:rsidRPr="00F7408D" w:rsidRDefault="00F7408D" w:rsidP="00F7408D">
            <w:pPr>
              <w:rPr>
                <w:rFonts w:ascii="GHEA Grapalat" w:hAnsi="GHEA Grapalat"/>
                <w:b/>
                <w:i/>
                <w:color w:val="FF0000"/>
                <w:sz w:val="20"/>
                <w:szCs w:val="20"/>
              </w:rPr>
            </w:pPr>
            <w:r w:rsidRPr="00F7408D">
              <w:rPr>
                <w:rFonts w:ascii="GHEA Grapalat" w:hAnsi="GHEA Grapalat"/>
                <w:b/>
                <w:i/>
                <w:color w:val="FF0000"/>
                <w:sz w:val="20"/>
                <w:szCs w:val="20"/>
              </w:rPr>
              <w:t xml:space="preserve">Услуги экспертизы  сметной документации на снос </w:t>
            </w:r>
            <w:r>
              <w:rPr>
                <w:rFonts w:ascii="GHEA Grapalat" w:hAnsi="GHEA Grapalat"/>
                <w:b/>
                <w:i/>
                <w:color w:val="FF0000"/>
                <w:sz w:val="20"/>
                <w:szCs w:val="20"/>
              </w:rPr>
              <w:t xml:space="preserve">старого </w:t>
            </w:r>
            <w:r w:rsidRPr="00F7408D">
              <w:rPr>
                <w:rFonts w:ascii="GHEA Grapalat" w:hAnsi="GHEA Grapalat"/>
                <w:b/>
                <w:i/>
                <w:color w:val="FF0000"/>
                <w:sz w:val="20"/>
                <w:szCs w:val="20"/>
              </w:rPr>
              <w:t xml:space="preserve">здания </w:t>
            </w:r>
            <w:r>
              <w:rPr>
                <w:rFonts w:ascii="GHEA Grapalat" w:hAnsi="GHEA Grapalat"/>
                <w:b/>
                <w:i/>
                <w:color w:val="FF0000"/>
                <w:sz w:val="20"/>
                <w:szCs w:val="20"/>
              </w:rPr>
              <w:t xml:space="preserve">и </w:t>
            </w:r>
            <w:r w:rsidRPr="00F7408D">
              <w:rPr>
                <w:rFonts w:ascii="GHEA Grapalat" w:hAnsi="GHEA Grapalat"/>
                <w:b/>
                <w:i/>
                <w:color w:val="FF0000"/>
                <w:sz w:val="20"/>
                <w:szCs w:val="20"/>
              </w:rPr>
              <w:t xml:space="preserve">строительство нового здания </w:t>
            </w:r>
            <w:r>
              <w:rPr>
                <w:rFonts w:ascii="GHEA Grapalat" w:hAnsi="GHEA Grapalat"/>
                <w:b/>
                <w:i/>
                <w:color w:val="FF0000"/>
                <w:sz w:val="20"/>
                <w:szCs w:val="20"/>
              </w:rPr>
              <w:t xml:space="preserve">Ноемберянского </w:t>
            </w:r>
            <w:r w:rsidRPr="00F7408D">
              <w:rPr>
                <w:rFonts w:ascii="GHEA Grapalat" w:hAnsi="GHEA Grapalat"/>
                <w:b/>
                <w:i/>
                <w:color w:val="FF0000"/>
                <w:sz w:val="20"/>
                <w:szCs w:val="20"/>
              </w:rPr>
              <w:t>детского сада № 1  общины Ноемберян.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Default="00242057" w:rsidP="00242057">
      <w:pPr>
        <w:pStyle w:val="NormalWeb"/>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42057" w:rsidRPr="00242057" w:rsidTr="00242057">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rsidP="00242057">
            <w:pPr>
              <w:rPr>
                <w:rFonts w:ascii="GHEA Grapalat" w:hAnsi="GHEA Grapalat"/>
              </w:rPr>
            </w:pPr>
            <w:r>
              <w:rPr>
                <w:rFonts w:ascii="GHEA Grapalat" w:hAnsi="GHEA Grapalat"/>
                <w:lang w:val="en-US"/>
              </w:rPr>
              <w:t>Экспертиза</w:t>
            </w:r>
            <w:r>
              <w:rPr>
                <w:rFonts w:ascii="GHEA Grapalat" w:hAnsi="GHEA Grapalat"/>
              </w:rPr>
              <w:t xml:space="preserve"> градостроительной документации</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242057" w:rsidRPr="00F7408D" w:rsidRDefault="00242057" w:rsidP="00F7408D">
            <w:pPr>
              <w:rPr>
                <w:rFonts w:ascii="GHEA Grapalat" w:hAnsi="GHEA Grapalat"/>
                <w:sz w:val="20"/>
              </w:rPr>
            </w:pPr>
            <w:r w:rsidRPr="00F7408D">
              <w:rPr>
                <w:rFonts w:ascii="GHEA Grapalat" w:hAnsi="GHEA Grapalat"/>
                <w:sz w:val="20"/>
              </w:rPr>
              <w:t xml:space="preserve">1-й </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242057" w:rsidRPr="00F7408D" w:rsidRDefault="00242057">
            <w:pPr>
              <w:rPr>
                <w:rFonts w:ascii="GHEA Grapalat" w:hAnsi="GHEA Grapalat"/>
                <w:sz w:val="20"/>
                <w:lang w:val="en-US"/>
              </w:rPr>
            </w:pPr>
            <w:r w:rsidRPr="00F7408D">
              <w:rPr>
                <w:rFonts w:ascii="GHEA Grapalat" w:hAnsi="GHEA Grapalat"/>
                <w:sz w:val="20"/>
              </w:rPr>
              <w:t>0</w:t>
            </w:r>
            <w:r w:rsidRPr="00F7408D">
              <w:rPr>
                <w:rFonts w:ascii="GHEA Grapalat" w:hAnsi="GHEA Grapalat"/>
                <w:sz w:val="20"/>
                <w:lang w:val="en-US"/>
              </w:rPr>
              <w:t>2</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tcPr>
          <w:p w:rsidR="00F7408D" w:rsidRDefault="00F7408D">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tcPr>
          <w:p w:rsidR="00F7408D" w:rsidRPr="00F7408D" w:rsidRDefault="00F7408D" w:rsidP="00F7408D">
            <w:pPr>
              <w:rPr>
                <w:rFonts w:ascii="GHEA Grapalat" w:hAnsi="GHEA Grapalat"/>
                <w:sz w:val="20"/>
              </w:rPr>
            </w:pPr>
            <w:r w:rsidRPr="00F7408D">
              <w:rPr>
                <w:rFonts w:ascii="GHEA Grapalat" w:hAnsi="GHEA Grapalat"/>
                <w:sz w:val="20"/>
              </w:rPr>
              <w:t>- Архитектура (за исключением реконструкции и реставрации объектов исторической и культурной ценности)</w:t>
            </w:r>
          </w:p>
          <w:p w:rsidR="00F7408D" w:rsidRPr="00F7408D" w:rsidRDefault="00F7408D" w:rsidP="00F7408D">
            <w:pPr>
              <w:rPr>
                <w:rFonts w:ascii="GHEA Grapalat" w:hAnsi="GHEA Grapalat"/>
                <w:sz w:val="20"/>
              </w:rPr>
            </w:pPr>
            <w:r w:rsidRPr="00F7408D">
              <w:rPr>
                <w:rFonts w:ascii="GHEA Grapalat" w:hAnsi="GHEA Grapalat"/>
                <w:sz w:val="20"/>
              </w:rPr>
              <w:t>- Жилые, общественные и промышленные сооружения (строитель)</w:t>
            </w:r>
          </w:p>
          <w:p w:rsidR="00F7408D" w:rsidRPr="00F7408D" w:rsidRDefault="00F7408D" w:rsidP="00F7408D">
            <w:pPr>
              <w:rPr>
                <w:rFonts w:ascii="GHEA Grapalat" w:hAnsi="GHEA Grapalat"/>
                <w:sz w:val="20"/>
              </w:rPr>
            </w:pPr>
            <w:r w:rsidRPr="00F7408D">
              <w:rPr>
                <w:rFonts w:ascii="GHEA Grapalat" w:hAnsi="GHEA Grapalat"/>
                <w:sz w:val="20"/>
              </w:rPr>
              <w:t>-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rsidR="00F7408D" w:rsidRPr="00F7408D" w:rsidRDefault="00F7408D" w:rsidP="00F7408D">
            <w:pPr>
              <w:rPr>
                <w:rFonts w:ascii="GHEA Grapalat" w:hAnsi="GHEA Grapalat"/>
                <w:sz w:val="20"/>
              </w:rPr>
            </w:pPr>
            <w:r w:rsidRPr="00F7408D">
              <w:rPr>
                <w:rFonts w:ascii="GHEA Grapalat" w:hAnsi="GHEA Grapalat"/>
                <w:sz w:val="20"/>
              </w:rPr>
              <w:t>- Тепло- и газоснабжение и вентиляция (системы вентиляции, отопления и кондиционирования воздуха, системы тепло- и газоснабжения)</w:t>
            </w:r>
          </w:p>
          <w:p w:rsidR="00F7408D" w:rsidRPr="00F7408D" w:rsidRDefault="00F7408D" w:rsidP="00F7408D">
            <w:pPr>
              <w:rPr>
                <w:rFonts w:ascii="GHEA Grapalat" w:hAnsi="GHEA Grapalat"/>
                <w:sz w:val="20"/>
              </w:rPr>
            </w:pPr>
            <w:r w:rsidRPr="00F7408D">
              <w:rPr>
                <w:rFonts w:ascii="GHEA Grapalat" w:hAnsi="GHEA Grapalat"/>
                <w:sz w:val="20"/>
              </w:rPr>
              <w:t>- Водоснабжение и канализация (внутренние и внешние сети водоснабжения и водоотведения, гидроэлектростанции)</w:t>
            </w:r>
          </w:p>
          <w:p w:rsidR="00F7408D" w:rsidRPr="00F7408D" w:rsidRDefault="00F7408D" w:rsidP="00F7408D">
            <w:pPr>
              <w:rPr>
                <w:rFonts w:ascii="GHEA Grapalat" w:hAnsi="GHEA Grapalat"/>
                <w:sz w:val="20"/>
              </w:rPr>
            </w:pPr>
            <w:r w:rsidRPr="00F7408D">
              <w:rPr>
                <w:rFonts w:ascii="GHEA Grapalat" w:hAnsi="GHEA Grapalat"/>
                <w:sz w:val="20"/>
              </w:rPr>
              <w:t>- Системы связи (телекоммуникационные и сигнальные системы, передатчики, приемники, антенны, усилители)</w:t>
            </w:r>
          </w:p>
          <w:p w:rsidR="00F7408D" w:rsidRPr="00F7408D" w:rsidRDefault="00F7408D" w:rsidP="00F7408D">
            <w:pPr>
              <w:rPr>
                <w:rFonts w:ascii="GHEA Grapalat" w:hAnsi="GHEA Grapalat"/>
                <w:sz w:val="20"/>
              </w:rPr>
            </w:pPr>
            <w:r w:rsidRPr="00F7408D">
              <w:rPr>
                <w:rFonts w:ascii="GHEA Grapalat" w:hAnsi="GHEA Grapalat"/>
                <w:sz w:val="20"/>
              </w:rPr>
              <w:t>- Инженерно-геологическая разведка</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F7408D" w:rsidRDefault="00F7408D" w:rsidP="00F7408D">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F7408D" w:rsidRPr="00F7408D" w:rsidRDefault="00F7408D" w:rsidP="00F7408D">
            <w:pPr>
              <w:jc w:val="both"/>
              <w:rPr>
                <w:rFonts w:ascii="GHEA Grapalat" w:hAnsi="GHEA Grapalat"/>
                <w:color w:val="000000" w:themeColor="text1"/>
                <w:sz w:val="22"/>
                <w:szCs w:val="20"/>
                <w:lang w:val="hy-AM"/>
              </w:rPr>
            </w:pPr>
            <w:r w:rsidRPr="00F7408D">
              <w:rPr>
                <w:rFonts w:ascii="GHEA Grapalat" w:hAnsi="GHEA Grapalat"/>
                <w:color w:val="000000" w:themeColor="text1"/>
                <w:sz w:val="22"/>
                <w:szCs w:val="20"/>
              </w:rPr>
              <w:t>01</w:t>
            </w:r>
            <w:r w:rsidRPr="00F7408D">
              <w:rPr>
                <w:rFonts w:ascii="GHEA Grapalat" w:hAnsi="GHEA Grapalat"/>
                <w:color w:val="000000" w:themeColor="text1"/>
                <w:sz w:val="22"/>
                <w:szCs w:val="20"/>
                <w:lang w:val="hy-AM"/>
              </w:rPr>
              <w:t>, 04, 05, 06, 08, 10, 11</w:t>
            </w:r>
          </w:p>
        </w:tc>
      </w:tr>
    </w:tbl>
    <w:p w:rsidR="00242057" w:rsidRDefault="00242057" w:rsidP="00DF06A8">
      <w:pPr>
        <w:widowControl w:val="0"/>
        <w:spacing w:after="160"/>
        <w:jc w:val="center"/>
        <w:rPr>
          <w:rFonts w:ascii="GHEA Grapalat" w:hAnsi="GHEA Grapalat"/>
          <w:b/>
          <w:lang w:val="en-US"/>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lastRenderedPageBreak/>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w:t>
      </w:r>
      <w:r w:rsidR="000A6B75" w:rsidRPr="009044F1">
        <w:rPr>
          <w:rFonts w:ascii="GHEA Grapalat" w:hAnsi="GHEA Grapalat"/>
          <w:sz w:val="24"/>
          <w:szCs w:val="24"/>
        </w:rPr>
        <w:lastRenderedPageBreak/>
        <w:t>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w:t>
      </w:r>
      <w:r w:rsidRPr="007D4470">
        <w:rPr>
          <w:rFonts w:ascii="GHEA Grapalat" w:hAnsi="GHEA Grapalat"/>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E5095C">
        <w:rPr>
          <w:rFonts w:ascii="GHEA Grapalat" w:hAnsi="GHEA Grapalat"/>
          <w:sz w:val="24"/>
          <w:szCs w:val="24"/>
        </w:rPr>
        <w:t>7</w:t>
      </w:r>
      <w:r w:rsidR="00242057" w:rsidRPr="00242057">
        <w:rPr>
          <w:rFonts w:ascii="GHEA Grapalat" w:hAnsi="GHEA Grapalat"/>
          <w:sz w:val="24"/>
          <w:szCs w:val="24"/>
        </w:rPr>
        <w:t>.</w:t>
      </w:r>
      <w:r w:rsidR="007B76CE">
        <w:rPr>
          <w:rFonts w:ascii="GHEA Grapalat" w:hAnsi="GHEA Grapalat"/>
          <w:sz w:val="24"/>
          <w:szCs w:val="24"/>
          <w:lang w:val="hy-AM"/>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lastRenderedPageBreak/>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 xml:space="preserve">не позднее вступления в силу заключительного судебного акта по данному </w:t>
      </w:r>
      <w:r w:rsidR="00E926E9" w:rsidRPr="00F65EB5">
        <w:rPr>
          <w:rFonts w:ascii="GHEA Grapalat" w:hAnsi="GHEA Grapalat"/>
        </w:rPr>
        <w:lastRenderedPageBreak/>
        <w:t>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 xml:space="preserve">квалификации и </w:t>
      </w:r>
      <w:r w:rsidR="00D80959" w:rsidRPr="00DF59E9">
        <w:rPr>
          <w:rFonts w:ascii="GHEA Grapalat" w:hAnsi="GHEA Grapalat"/>
        </w:rPr>
        <w:lastRenderedPageBreak/>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lastRenderedPageBreak/>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972F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-26/</w:t>
      </w:r>
      <w:r w:rsidR="00B72977">
        <w:rPr>
          <w:rFonts w:ascii="GHEA Grapalat" w:hAnsi="GHEA Grapalat"/>
          <w:i/>
          <w:sz w:val="24"/>
          <w:szCs w:val="24"/>
          <w:lang w:val="hy-AM"/>
        </w:rPr>
        <w:t>22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972F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-26/</w:t>
      </w:r>
      <w:r w:rsidR="00B72977">
        <w:rPr>
          <w:rFonts w:ascii="GHEA Grapalat" w:hAnsi="GHEA Grapalat"/>
          <w:i/>
          <w:lang w:val="hy-AM"/>
        </w:rPr>
        <w:t>22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72977">
        <w:rPr>
          <w:rFonts w:ascii="GHEA Grapalat" w:hAnsi="GHEA Grapalat"/>
          <w:i/>
          <w:lang w:val="hy-AM"/>
        </w:rPr>
        <w:t>22</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D972F5"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72977">
        <w:rPr>
          <w:rFonts w:ascii="GHEA Grapalat" w:hAnsi="GHEA Grapalat"/>
          <w:i/>
          <w:lang w:val="hy-AM"/>
        </w:rPr>
        <w:t>22</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E5095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911056">
        <w:rPr>
          <w:rFonts w:ascii="GHEA Grapalat" w:hAnsi="GHEA Grapalat"/>
          <w:i w:val="0"/>
          <w:sz w:val="24"/>
          <w:szCs w:val="24"/>
          <w:lang w:val="hy-AM"/>
        </w:rPr>
        <w:t>/</w:t>
      </w:r>
      <w:r w:rsidR="00B72977">
        <w:rPr>
          <w:rFonts w:ascii="GHEA Grapalat" w:hAnsi="GHEA Grapalat"/>
          <w:i w:val="0"/>
          <w:sz w:val="24"/>
          <w:szCs w:val="24"/>
          <w:lang w:val="hy-AM"/>
        </w:rPr>
        <w:t>22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7602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7602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7602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7602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7602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7602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7602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760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760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7602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7602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7602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760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760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7602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7602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7602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7602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760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7602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2760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7602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972F5"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72977">
        <w:rPr>
          <w:rFonts w:ascii="GHEA Grapalat" w:hAnsi="GHEA Grapalat"/>
          <w:i/>
          <w:sz w:val="24"/>
          <w:szCs w:val="24"/>
          <w:lang w:val="hy-AM"/>
        </w:rPr>
        <w:t>22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72977">
        <w:rPr>
          <w:rFonts w:ascii="GHEA Grapalat" w:hAnsi="GHEA Grapalat"/>
          <w:i/>
          <w:lang w:val="hy-AM"/>
        </w:rPr>
        <w:t>22</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72977">
        <w:rPr>
          <w:rFonts w:ascii="GHEA Grapalat" w:hAnsi="GHEA Grapalat"/>
          <w:i/>
          <w:sz w:val="24"/>
          <w:szCs w:val="24"/>
          <w:lang w:val="hy-AM"/>
        </w:rPr>
        <w:t>22</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D972F5"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72977">
        <w:rPr>
          <w:rFonts w:ascii="GHEA Grapalat" w:hAnsi="GHEA Grapalat"/>
          <w:i/>
          <w:lang w:val="hy-AM"/>
        </w:rPr>
        <w:t>22</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2"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3"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4"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D972F5"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72977">
        <w:rPr>
          <w:rFonts w:ascii="GHEA Grapalat" w:hAnsi="GHEA Grapalat"/>
          <w:i/>
          <w:lang w:val="hy-AM"/>
        </w:rPr>
        <w:t>22</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5"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D972F5"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72977">
        <w:rPr>
          <w:rFonts w:ascii="GHEA Grapalat" w:hAnsi="GHEA Grapalat"/>
          <w:i/>
          <w:lang w:val="hy-AM"/>
        </w:rPr>
        <w:t>22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D972F5"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72977">
        <w:rPr>
          <w:rFonts w:ascii="GHEA Grapalat" w:hAnsi="GHEA Grapalat"/>
          <w:i/>
          <w:sz w:val="24"/>
          <w:szCs w:val="24"/>
          <w:lang w:val="hy-AM"/>
        </w:rPr>
        <w:t>22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D972F5"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72977">
        <w:rPr>
          <w:rFonts w:ascii="GHEA Grapalat" w:hAnsi="GHEA Grapalat"/>
          <w:i/>
          <w:lang w:val="hy-AM"/>
        </w:rPr>
        <w:t>22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D972F5"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72977">
        <w:rPr>
          <w:rFonts w:ascii="GHEA Grapalat" w:hAnsi="GHEA Grapalat"/>
          <w:i/>
          <w:sz w:val="24"/>
          <w:szCs w:val="24"/>
          <w:lang w:val="hy-AM"/>
        </w:rPr>
        <w:t>22</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B72977" w:rsidRDefault="003B2F27" w:rsidP="00B47EA9">
      <w:pPr>
        <w:pStyle w:val="BodyTextIndent3"/>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72977">
        <w:rPr>
          <w:rFonts w:ascii="GHEA Grapalat" w:hAnsi="GHEA Grapalat"/>
          <w:i/>
          <w:sz w:val="24"/>
          <w:szCs w:val="24"/>
          <w:lang w:val="hy-AM"/>
        </w:rPr>
        <w:t>22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851"/>
        <w:gridCol w:w="1821"/>
        <w:gridCol w:w="1176"/>
        <w:gridCol w:w="1357"/>
        <w:gridCol w:w="823"/>
        <w:gridCol w:w="1326"/>
        <w:gridCol w:w="961"/>
      </w:tblGrid>
      <w:tr w:rsidR="003B2F27" w:rsidRPr="00E40AC8" w:rsidTr="00374FA2">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374FA2">
        <w:trPr>
          <w:trHeight w:val="247"/>
          <w:jc w:val="center"/>
        </w:trPr>
        <w:tc>
          <w:tcPr>
            <w:tcW w:w="19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374FA2">
        <w:trPr>
          <w:trHeight w:val="501"/>
          <w:jc w:val="center"/>
        </w:trPr>
        <w:tc>
          <w:tcPr>
            <w:tcW w:w="1913" w:type="dxa"/>
            <w:vMerge/>
            <w:vAlign w:val="center"/>
          </w:tcPr>
          <w:p w:rsidR="003B2F27" w:rsidRPr="00E40AC8" w:rsidRDefault="003B2F27" w:rsidP="005B7138">
            <w:pPr>
              <w:widowControl w:val="0"/>
              <w:spacing w:after="120"/>
              <w:jc w:val="center"/>
              <w:rPr>
                <w:rFonts w:ascii="GHEA Grapalat" w:hAnsi="GHEA Grapalat"/>
                <w:sz w:val="20"/>
              </w:rPr>
            </w:pPr>
          </w:p>
        </w:tc>
        <w:tc>
          <w:tcPr>
            <w:tcW w:w="1907" w:type="dxa"/>
            <w:vMerge/>
            <w:vAlign w:val="center"/>
          </w:tcPr>
          <w:p w:rsidR="003B2F27" w:rsidRPr="00E40AC8" w:rsidRDefault="003B2F27" w:rsidP="005B7138">
            <w:pPr>
              <w:widowControl w:val="0"/>
              <w:spacing w:after="120"/>
              <w:jc w:val="center"/>
              <w:rPr>
                <w:rFonts w:ascii="GHEA Grapalat" w:hAnsi="GHEA Grapalat"/>
                <w:sz w:val="20"/>
              </w:rPr>
            </w:pPr>
          </w:p>
        </w:tc>
        <w:tc>
          <w:tcPr>
            <w:tcW w:w="1683"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374FA2" w:rsidRPr="00E40AC8" w:rsidTr="00374FA2">
        <w:trPr>
          <w:trHeight w:val="277"/>
          <w:jc w:val="center"/>
        </w:trPr>
        <w:tc>
          <w:tcPr>
            <w:tcW w:w="1913"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907" w:type="dxa"/>
          </w:tcPr>
          <w:p w:rsidR="00242057" w:rsidRPr="00374FA2" w:rsidRDefault="00242057" w:rsidP="00242057">
            <w:pPr>
              <w:jc w:val="center"/>
              <w:rPr>
                <w:sz w:val="16"/>
                <w:szCs w:val="16"/>
              </w:rPr>
            </w:pPr>
            <w:r w:rsidRPr="00374FA2">
              <w:rPr>
                <w:rFonts w:ascii="GHEA Grapalat" w:hAnsi="GHEA Grapalat"/>
                <w:sz w:val="16"/>
                <w:szCs w:val="16"/>
                <w:lang w:val="es-ES"/>
              </w:rPr>
              <w:t>50531140</w:t>
            </w:r>
          </w:p>
        </w:tc>
        <w:tc>
          <w:tcPr>
            <w:tcW w:w="1683" w:type="dxa"/>
          </w:tcPr>
          <w:p w:rsidR="001C08DE" w:rsidRPr="00F7408D" w:rsidRDefault="00F7408D" w:rsidP="001C08DE">
            <w:pPr>
              <w:rPr>
                <w:rFonts w:ascii="GHEA Grapalat" w:hAnsi="GHEA Grapalat"/>
                <w:b/>
                <w:i/>
                <w:color w:val="FF0000"/>
                <w:sz w:val="20"/>
                <w:szCs w:val="20"/>
              </w:rPr>
            </w:pPr>
            <w:r w:rsidRPr="00F7408D">
              <w:rPr>
                <w:rFonts w:ascii="GHEA Grapalat" w:hAnsi="GHEA Grapalat"/>
                <w:b/>
                <w:i/>
                <w:color w:val="FF0000"/>
                <w:sz w:val="20"/>
                <w:szCs w:val="20"/>
              </w:rPr>
              <w:t xml:space="preserve">Услуги экспертизы  сметной документации на снос </w:t>
            </w:r>
            <w:r>
              <w:rPr>
                <w:rFonts w:ascii="GHEA Grapalat" w:hAnsi="GHEA Grapalat"/>
                <w:b/>
                <w:i/>
                <w:color w:val="FF0000"/>
                <w:sz w:val="20"/>
                <w:szCs w:val="20"/>
              </w:rPr>
              <w:t xml:space="preserve">старого </w:t>
            </w:r>
            <w:r w:rsidRPr="00F7408D">
              <w:rPr>
                <w:rFonts w:ascii="GHEA Grapalat" w:hAnsi="GHEA Grapalat"/>
                <w:b/>
                <w:i/>
                <w:color w:val="FF0000"/>
                <w:sz w:val="20"/>
                <w:szCs w:val="20"/>
              </w:rPr>
              <w:t xml:space="preserve">здания </w:t>
            </w:r>
            <w:r>
              <w:rPr>
                <w:rFonts w:ascii="GHEA Grapalat" w:hAnsi="GHEA Grapalat"/>
                <w:b/>
                <w:i/>
                <w:color w:val="FF0000"/>
                <w:sz w:val="20"/>
                <w:szCs w:val="20"/>
              </w:rPr>
              <w:t xml:space="preserve">и </w:t>
            </w:r>
            <w:r w:rsidRPr="00F7408D">
              <w:rPr>
                <w:rFonts w:ascii="GHEA Grapalat" w:hAnsi="GHEA Grapalat"/>
                <w:b/>
                <w:i/>
                <w:color w:val="FF0000"/>
                <w:sz w:val="20"/>
                <w:szCs w:val="20"/>
              </w:rPr>
              <w:t xml:space="preserve">строительство нового здания </w:t>
            </w:r>
            <w:r>
              <w:rPr>
                <w:rFonts w:ascii="GHEA Grapalat" w:hAnsi="GHEA Grapalat"/>
                <w:b/>
                <w:i/>
                <w:color w:val="FF0000"/>
                <w:sz w:val="20"/>
                <w:szCs w:val="20"/>
              </w:rPr>
              <w:t xml:space="preserve">Ноемберянского </w:t>
            </w:r>
            <w:r w:rsidRPr="00F7408D">
              <w:rPr>
                <w:rFonts w:ascii="GHEA Grapalat" w:hAnsi="GHEA Grapalat"/>
                <w:b/>
                <w:i/>
                <w:color w:val="FF0000"/>
                <w:sz w:val="20"/>
                <w:szCs w:val="20"/>
              </w:rPr>
              <w:t>детского сада № 1  общины Ноемберян.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Планировать.</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1. Конечной целью задачи является получение положительного заключения экспертизы комплектов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 xml:space="preserve">2. Подрядчик обязан направить Заказчику </w:t>
            </w:r>
            <w:r w:rsidRPr="00F94E14">
              <w:rPr>
                <w:rFonts w:ascii="GHEA Grapalat" w:hAnsi="GHEA Grapalat"/>
                <w:sz w:val="18"/>
                <w:lang w:val="hy-AM"/>
              </w:rPr>
              <w:lastRenderedPageBreak/>
              <w:t>подтверждение о приемке работ (по электронной почте) в течение 1 рабочего дня с момента получения пакетов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3. Выявленные Подрядчиком дефекты подлежат дополнительной обработке проектной организацией, после чего после повторной проверки она в течение 2 дней представляет окончательное заключение. 4. Планируется проведение экспертиз проектно-сметной документации программы (предоставляемой Заказчиком проектно-сметной документации на строительные работы). Выплаты будут производиться исходя из стоимости работ по разработке проектно-сметной документации объекта согласно удельным весам и Постановлению Правительства РА от 23.06.2011 г. Нормативных показателей обязательной экспертизы проектно-сметной документации, утвержденных Постановлением № 879-Н.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 xml:space="preserve">5. Подрядчик обязан учитывать действующие законодательные, правовые и нормативные </w:t>
            </w:r>
            <w:r w:rsidRPr="00F94E14">
              <w:rPr>
                <w:rFonts w:ascii="GHEA Grapalat" w:hAnsi="GHEA Grapalat"/>
                <w:sz w:val="18"/>
                <w:lang w:val="hy-AM"/>
              </w:rPr>
              <w:lastRenderedPageBreak/>
              <w:t>технические требования.</w:t>
            </w:r>
          </w:p>
          <w:p w:rsidR="00242057" w:rsidRPr="00374FA2" w:rsidRDefault="00374FA2" w:rsidP="00374FA2">
            <w:pPr>
              <w:widowControl w:val="0"/>
              <w:spacing w:after="120"/>
              <w:jc w:val="center"/>
              <w:rPr>
                <w:rFonts w:ascii="GHEA Grapalat" w:hAnsi="GHEA Grapalat"/>
                <w:sz w:val="16"/>
                <w:szCs w:val="16"/>
              </w:rPr>
            </w:pPr>
            <w:r w:rsidRPr="00F94E14">
              <w:rPr>
                <w:rFonts w:ascii="GHEA Grapalat" w:hAnsi="GHEA Grapalat"/>
                <w:sz w:val="18"/>
                <w:lang w:val="hy-AM"/>
              </w:rPr>
              <w:t>6. Заключение представить в 2-х экземплярах и в электронном виде.</w:t>
            </w:r>
          </w:p>
        </w:tc>
        <w:tc>
          <w:tcPr>
            <w:tcW w:w="1194"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lastRenderedPageBreak/>
              <w:t>драм</w:t>
            </w:r>
          </w:p>
        </w:tc>
        <w:tc>
          <w:tcPr>
            <w:tcW w:w="1377" w:type="dxa"/>
          </w:tcPr>
          <w:p w:rsidR="00242057" w:rsidRPr="00374FA2" w:rsidRDefault="00242057" w:rsidP="00242057">
            <w:pPr>
              <w:widowControl w:val="0"/>
              <w:spacing w:after="120"/>
              <w:jc w:val="center"/>
              <w:rPr>
                <w:rFonts w:ascii="GHEA Grapalat" w:hAnsi="GHEA Grapalat"/>
                <w:sz w:val="16"/>
                <w:szCs w:val="16"/>
              </w:rPr>
            </w:pPr>
          </w:p>
        </w:tc>
        <w:tc>
          <w:tcPr>
            <w:tcW w:w="83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32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Ноемберянская община</w:t>
            </w:r>
          </w:p>
        </w:tc>
        <w:tc>
          <w:tcPr>
            <w:tcW w:w="961" w:type="dxa"/>
          </w:tcPr>
          <w:p w:rsidR="00242057" w:rsidRPr="00374FA2" w:rsidRDefault="00374FA2" w:rsidP="00242057">
            <w:pPr>
              <w:widowControl w:val="0"/>
              <w:spacing w:after="120"/>
              <w:jc w:val="center"/>
              <w:rPr>
                <w:rFonts w:ascii="GHEA Grapalat" w:hAnsi="GHEA Grapalat"/>
                <w:sz w:val="16"/>
                <w:szCs w:val="16"/>
              </w:rPr>
            </w:pPr>
            <w:r w:rsidRPr="00374FA2">
              <w:rPr>
                <w:rFonts w:ascii="GHEA Grapalat" w:hAnsi="GHEA Grapalat"/>
                <w:sz w:val="16"/>
                <w:szCs w:val="16"/>
              </w:rPr>
              <w:t>21 дней со дня получения проекта</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42057" w:rsidRPr="00F412AC" w:rsidTr="00242057">
        <w:trPr>
          <w:trHeight w:val="363"/>
          <w:jc w:val="center"/>
        </w:trPr>
        <w:tc>
          <w:tcPr>
            <w:tcW w:w="852" w:type="dxa"/>
          </w:tcPr>
          <w:p w:rsidR="00242057" w:rsidRPr="00242057" w:rsidRDefault="00242057" w:rsidP="00242057">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242057" w:rsidRDefault="00242057" w:rsidP="00242057">
            <w:r w:rsidRPr="00D00C0D">
              <w:rPr>
                <w:rFonts w:ascii="GHEA Grapalat" w:hAnsi="GHEA Grapalat"/>
                <w:sz w:val="18"/>
                <w:lang w:val="es-ES"/>
              </w:rPr>
              <w:t>50531140</w:t>
            </w:r>
          </w:p>
        </w:tc>
        <w:tc>
          <w:tcPr>
            <w:tcW w:w="1216" w:type="dxa"/>
          </w:tcPr>
          <w:p w:rsidR="00242057" w:rsidRPr="00242057" w:rsidRDefault="00242057" w:rsidP="00242057">
            <w:pPr>
              <w:widowControl w:val="0"/>
              <w:spacing w:after="120"/>
              <w:jc w:val="center"/>
              <w:rPr>
                <w:rFonts w:ascii="GHEA Grapalat" w:hAnsi="GHEA Grapalat"/>
                <w:sz w:val="16"/>
                <w:lang w:val="en-US"/>
              </w:rPr>
            </w:pPr>
            <w:r>
              <w:rPr>
                <w:rFonts w:ascii="GHEA Grapalat" w:hAnsi="GHEA Grapalat"/>
                <w:sz w:val="16"/>
                <w:lang w:val="en-US"/>
              </w:rPr>
              <w:t>Услуги экспертизы-1</w:t>
            </w:r>
          </w:p>
        </w:tc>
        <w:tc>
          <w:tcPr>
            <w:tcW w:w="627" w:type="dxa"/>
            <w:vAlign w:val="center"/>
          </w:tcPr>
          <w:p w:rsidR="00242057" w:rsidRPr="00F412AC" w:rsidRDefault="00242057" w:rsidP="00242057">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42057" w:rsidRPr="00F412AC" w:rsidRDefault="00242057" w:rsidP="00242057">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242057" w:rsidRPr="00F412AC" w:rsidRDefault="00911056" w:rsidP="00242057">
            <w:pPr>
              <w:widowControl w:val="0"/>
              <w:spacing w:after="120"/>
              <w:jc w:val="center"/>
              <w:rPr>
                <w:rFonts w:ascii="GHEA Grapalat" w:hAnsi="GHEA Grapalat" w:cs="Arial"/>
                <w:sz w:val="16"/>
              </w:rPr>
            </w:pPr>
            <w:r>
              <w:rPr>
                <w:rFonts w:ascii="GHEA Grapalat" w:hAnsi="GHEA Grapalat"/>
                <w:sz w:val="16"/>
                <w:lang w:val="hy-AM"/>
              </w:rPr>
              <w:t>0</w:t>
            </w:r>
            <w:r w:rsidR="00242057" w:rsidRPr="00F412AC">
              <w:rPr>
                <w:rFonts w:ascii="GHEA Grapalat" w:hAnsi="GHEA Grapalat"/>
                <w:sz w:val="16"/>
              </w:rPr>
              <w:t>%</w:t>
            </w:r>
          </w:p>
        </w:tc>
        <w:tc>
          <w:tcPr>
            <w:tcW w:w="709"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708"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01"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11"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871"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76"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43"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11"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023" w:rsidRDefault="00276023">
      <w:r>
        <w:separator/>
      </w:r>
    </w:p>
  </w:endnote>
  <w:endnote w:type="continuationSeparator" w:id="0">
    <w:p w:rsidR="00276023" w:rsidRDefault="0027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11056" w:rsidRPr="00305BEC" w:rsidRDefault="0091105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2977">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023" w:rsidRDefault="00276023">
      <w:r>
        <w:separator/>
      </w:r>
    </w:p>
  </w:footnote>
  <w:footnote w:type="continuationSeparator" w:id="0">
    <w:p w:rsidR="00276023" w:rsidRDefault="00276023">
      <w:r>
        <w:continuationSeparator/>
      </w:r>
    </w:p>
  </w:footnote>
  <w:footnote w:id="1">
    <w:p w:rsidR="00911056" w:rsidRDefault="00911056" w:rsidP="00720627">
      <w:pPr>
        <w:pStyle w:val="FootnoteText"/>
        <w:jc w:val="both"/>
        <w:rPr>
          <w:rFonts w:asciiTheme="minorHAnsi" w:hAnsiTheme="minorHAnsi"/>
        </w:rPr>
      </w:pPr>
    </w:p>
    <w:p w:rsidR="00911056" w:rsidRPr="004D0297" w:rsidRDefault="0091105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11056" w:rsidRPr="004D0297" w:rsidRDefault="0091105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11056" w:rsidRPr="004D0297" w:rsidRDefault="0091105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11056" w:rsidRPr="004D0297" w:rsidRDefault="0091105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11056" w:rsidRPr="004D0297" w:rsidRDefault="00911056">
      <w:pPr>
        <w:pStyle w:val="FootnoteText"/>
      </w:pPr>
    </w:p>
  </w:footnote>
  <w:footnote w:id="2">
    <w:p w:rsidR="00911056" w:rsidRDefault="00911056"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11056" w:rsidRDefault="0091105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11056" w:rsidRPr="001144D1" w:rsidRDefault="0091105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911056" w:rsidRPr="00FE2AA4" w:rsidRDefault="0091105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11056" w:rsidRPr="008842CE" w:rsidRDefault="0091105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11056" w:rsidRPr="000811C1" w:rsidRDefault="00911056">
      <w:pPr>
        <w:pStyle w:val="FootnoteText"/>
        <w:rPr>
          <w:lang w:val="af-ZA"/>
        </w:rPr>
      </w:pPr>
    </w:p>
  </w:footnote>
  <w:footnote w:id="5">
    <w:p w:rsidR="00911056" w:rsidRPr="00BB3AD3" w:rsidRDefault="00911056"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11056" w:rsidRPr="00BB3AD3" w:rsidRDefault="00911056"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11056" w:rsidRPr="00503411" w:rsidRDefault="00911056"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11056" w:rsidRPr="00DF0ADE" w:rsidRDefault="00911056" w:rsidP="00DF0ADE">
      <w:pPr>
        <w:pStyle w:val="FootnoteText"/>
        <w:jc w:val="both"/>
        <w:rPr>
          <w:rFonts w:ascii="GHEA Grapalat" w:hAnsi="GHEA Grapalat" w:cs="Sylfaen"/>
          <w:i/>
          <w:sz w:val="16"/>
          <w:szCs w:val="16"/>
        </w:rPr>
      </w:pPr>
    </w:p>
  </w:footnote>
  <w:footnote w:id="6">
    <w:p w:rsidR="00911056" w:rsidRPr="00511966" w:rsidRDefault="00911056"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11056" w:rsidRPr="008E4439" w:rsidRDefault="0091105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11056" w:rsidRPr="000811C1" w:rsidRDefault="00911056" w:rsidP="0027573B">
      <w:pPr>
        <w:pStyle w:val="FootnoteText"/>
        <w:rPr>
          <w:rFonts w:ascii="Sylfaen" w:hAnsi="Sylfaen"/>
          <w:sz w:val="18"/>
          <w:szCs w:val="18"/>
        </w:rPr>
      </w:pPr>
    </w:p>
  </w:footnote>
  <w:footnote w:id="8">
    <w:p w:rsidR="00911056" w:rsidRPr="00A31673" w:rsidRDefault="0091105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11056" w:rsidRDefault="00911056" w:rsidP="006B3E56">
      <w:pPr>
        <w:jc w:val="both"/>
      </w:pPr>
    </w:p>
    <w:p w:rsidR="00911056" w:rsidRPr="008444F1" w:rsidRDefault="00911056" w:rsidP="006B3E56">
      <w:pPr>
        <w:jc w:val="both"/>
        <w:rPr>
          <w:i/>
        </w:rPr>
      </w:pPr>
    </w:p>
    <w:p w:rsidR="00911056" w:rsidRPr="00B1013B" w:rsidRDefault="0091105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11056" w:rsidRPr="00B1013B" w:rsidRDefault="0091105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11056" w:rsidRPr="00B1013B" w:rsidRDefault="0091105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11056" w:rsidRDefault="00911056" w:rsidP="006B3E56">
      <w:pPr>
        <w:jc w:val="both"/>
        <w:rPr>
          <w:rFonts w:ascii="GHEA Grapalat" w:hAnsi="GHEA Grapalat"/>
          <w:sz w:val="20"/>
          <w:szCs w:val="20"/>
          <w:lang w:val="af-ZA"/>
        </w:rPr>
      </w:pPr>
    </w:p>
    <w:p w:rsidR="00911056" w:rsidRDefault="00911056" w:rsidP="006B3E56">
      <w:pPr>
        <w:pStyle w:val="FootnoteText"/>
        <w:rPr>
          <w:rFonts w:asciiTheme="minorHAnsi" w:hAnsiTheme="minorHAnsi"/>
          <w:lang w:val="af-ZA"/>
        </w:rPr>
      </w:pPr>
    </w:p>
  </w:footnote>
  <w:footnote w:id="10">
    <w:p w:rsidR="00911056" w:rsidRPr="00D3436F" w:rsidRDefault="009110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11056" w:rsidRPr="00D3436F" w:rsidRDefault="00911056">
      <w:pPr>
        <w:pStyle w:val="FootnoteText"/>
        <w:rPr>
          <w:lang w:val="es-ES"/>
        </w:rPr>
      </w:pPr>
    </w:p>
  </w:footnote>
  <w:footnote w:id="11">
    <w:p w:rsidR="00911056" w:rsidRPr="008842CE" w:rsidRDefault="00911056" w:rsidP="003D2FE2">
      <w:pPr>
        <w:pStyle w:val="FootnoteText"/>
        <w:jc w:val="both"/>
      </w:pPr>
    </w:p>
  </w:footnote>
  <w:footnote w:id="12">
    <w:p w:rsidR="00911056" w:rsidRPr="008842CE" w:rsidRDefault="00911056" w:rsidP="000A214C">
      <w:pPr>
        <w:pStyle w:val="FootnoteText"/>
        <w:jc w:val="both"/>
      </w:pPr>
    </w:p>
  </w:footnote>
  <w:footnote w:id="13">
    <w:p w:rsidR="00911056" w:rsidRPr="00B86FB7" w:rsidRDefault="00911056"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11056" w:rsidRPr="00B86FB7" w:rsidRDefault="00911056"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11056" w:rsidRPr="00EA7C34" w:rsidRDefault="00911056">
      <w:pPr>
        <w:pStyle w:val="FootnoteText"/>
        <w:rPr>
          <w:rFonts w:ascii="Sylfaen" w:hAnsi="Sylfaen"/>
        </w:rPr>
      </w:pPr>
    </w:p>
  </w:footnote>
  <w:footnote w:id="14">
    <w:p w:rsidR="00911056" w:rsidRPr="006F5F33" w:rsidRDefault="0091105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911056" w:rsidRPr="006F5F33" w:rsidRDefault="00911056"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911056" w:rsidRPr="00EB336B" w:rsidRDefault="00911056"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11056" w:rsidRPr="00BD564F" w:rsidRDefault="00911056" w:rsidP="003B2F27">
      <w:pPr>
        <w:pStyle w:val="FootnoteText"/>
        <w:rPr>
          <w:rFonts w:asciiTheme="minorHAnsi" w:hAnsiTheme="minorHAnsi"/>
          <w:lang w:val="hy-AM"/>
        </w:rPr>
      </w:pPr>
    </w:p>
    <w:p w:rsidR="00911056" w:rsidRPr="00976E3D" w:rsidRDefault="00911056"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11056" w:rsidRPr="00576D9C" w:rsidRDefault="00911056" w:rsidP="003B2F27">
      <w:pPr>
        <w:pStyle w:val="FootnoteText"/>
        <w:rPr>
          <w:rFonts w:asciiTheme="minorHAnsi" w:hAnsiTheme="minorHAnsi"/>
        </w:rPr>
      </w:pPr>
    </w:p>
  </w:footnote>
  <w:footnote w:id="17">
    <w:p w:rsidR="00911056" w:rsidRPr="00615130" w:rsidRDefault="0091105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11056" w:rsidRPr="00615130" w:rsidRDefault="0091105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11056" w:rsidRPr="00615130" w:rsidRDefault="0091105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11056" w:rsidRPr="006F5F33" w:rsidRDefault="00911056"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11056" w:rsidRPr="00552B23" w:rsidTr="00B1013B">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11056" w:rsidRPr="00710CEC" w:rsidRDefault="0091105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11056" w:rsidRPr="00710CEC" w:rsidRDefault="0091105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11056" w:rsidRPr="00552B23" w:rsidTr="00B1013B">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2"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r>
      <w:tr w:rsidR="00911056" w:rsidRPr="00552B23" w:rsidTr="00B1013B">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2"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r>
      <w:tr w:rsidR="00911056" w:rsidRPr="00552B23" w:rsidTr="00B1013B">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2"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r>
      <w:tr w:rsidR="00911056" w:rsidRPr="00552B23" w:rsidTr="00B1013B">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1"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c>
          <w:tcPr>
            <w:tcW w:w="2632" w:type="dxa"/>
          </w:tcPr>
          <w:p w:rsidR="00911056" w:rsidRPr="00552B23" w:rsidRDefault="00911056" w:rsidP="00B1013B">
            <w:pPr>
              <w:pStyle w:val="NormalWeb"/>
              <w:spacing w:before="0" w:beforeAutospacing="0" w:after="0" w:afterAutospacing="0" w:line="360" w:lineRule="auto"/>
              <w:jc w:val="center"/>
              <w:rPr>
                <w:rFonts w:ascii="GHEA Grapalat" w:hAnsi="GHEA Grapalat"/>
                <w:i/>
                <w:sz w:val="16"/>
              </w:rPr>
            </w:pPr>
          </w:p>
        </w:tc>
      </w:tr>
    </w:tbl>
    <w:p w:rsidR="00911056" w:rsidRPr="00615130" w:rsidRDefault="00911056"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11056" w:rsidRPr="00576D9C" w:rsidRDefault="00911056" w:rsidP="003B2F27">
      <w:pPr>
        <w:pStyle w:val="FootnoteText"/>
        <w:jc w:val="both"/>
        <w:rPr>
          <w:rFonts w:ascii="GHEA Grapalat" w:hAnsi="GHEA Grapalat"/>
          <w:lang w:val="hy-AM"/>
        </w:rPr>
      </w:pPr>
    </w:p>
  </w:footnote>
  <w:footnote w:id="18">
    <w:p w:rsidR="00911056" w:rsidRPr="006F5F33" w:rsidRDefault="0091105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911056" w:rsidRPr="006F5F33" w:rsidRDefault="0091105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11056" w:rsidRPr="006F5F33" w:rsidRDefault="0091105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911056" w:rsidRPr="00E40AC8" w:rsidRDefault="00911056"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911056" w:rsidRPr="00E40AC8" w:rsidRDefault="00911056"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911056" w:rsidRPr="00CA2754" w:rsidRDefault="0091105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11056" w:rsidRPr="00CA2754" w:rsidRDefault="00911056" w:rsidP="003B2F27">
      <w:pPr>
        <w:pStyle w:val="FootnoteText"/>
        <w:jc w:val="both"/>
        <w:rPr>
          <w:sz w:val="2"/>
          <w:szCs w:val="2"/>
        </w:rPr>
      </w:pPr>
    </w:p>
  </w:footnote>
  <w:footnote w:id="24">
    <w:p w:rsidR="00911056" w:rsidRPr="00CA2754" w:rsidRDefault="0091105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3"/>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71A"/>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977"/>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F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2F5"/>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95C"/>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71C4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163D-DE0C-47D6-B8C8-3907CE4D2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1</Pages>
  <Words>24732</Words>
  <Characters>140975</Characters>
  <Application>Microsoft Office Word</Application>
  <DocSecurity>0</DocSecurity>
  <Lines>1174</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165377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1831</cp:revision>
  <cp:lastPrinted>2018-02-16T07:12:00Z</cp:lastPrinted>
  <dcterms:created xsi:type="dcterms:W3CDTF">2019-10-28T07:04:00Z</dcterms:created>
  <dcterms:modified xsi:type="dcterms:W3CDTF">2026-04-29T12:04:00Z</dcterms:modified>
</cp:coreProperties>
</file>